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DA" w:rsidRDefault="006C15DA" w:rsidP="006C1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C15DA" w:rsidRPr="00BE1021" w:rsidRDefault="006C15DA" w:rsidP="006C1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C15DA" w:rsidRPr="00BE1021" w:rsidRDefault="006C15DA" w:rsidP="006C1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5DA" w:rsidRPr="00BE1021" w:rsidRDefault="006C15DA" w:rsidP="006C15DA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6C15DA" w:rsidRPr="00BE1021" w:rsidTr="00F221F4">
        <w:trPr>
          <w:trHeight w:val="3108"/>
        </w:trPr>
        <w:tc>
          <w:tcPr>
            <w:tcW w:w="4928" w:type="dxa"/>
          </w:tcPr>
          <w:p w:rsidR="006C15DA" w:rsidRPr="00BE1021" w:rsidRDefault="006C15DA" w:rsidP="00F22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C15DA" w:rsidRPr="00247A98" w:rsidRDefault="006C15DA" w:rsidP="00F221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C15DA" w:rsidRPr="00247A98" w:rsidRDefault="006C15DA" w:rsidP="00F2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C15DA" w:rsidRPr="00247A98" w:rsidRDefault="006C15DA" w:rsidP="00F2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6C15DA" w:rsidRPr="00BE1021" w:rsidRDefault="006C15DA" w:rsidP="00530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30B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30BE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 w:rsidR="00530B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C15DA" w:rsidRPr="00674740" w:rsidRDefault="006C15DA" w:rsidP="006C15D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15DA" w:rsidRPr="00674740" w:rsidRDefault="006C15DA" w:rsidP="006C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15DA" w:rsidRDefault="006C15DA" w:rsidP="006C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15DA" w:rsidRPr="00674740" w:rsidRDefault="006C15DA" w:rsidP="006C15D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15DA" w:rsidRDefault="006C15DA" w:rsidP="006C15D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C15DA" w:rsidRPr="00674740" w:rsidRDefault="006C15DA" w:rsidP="006C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ОГСЭ.02 ИСТОРИЯ</w:t>
      </w:r>
    </w:p>
    <w:p w:rsidR="006C15DA" w:rsidRDefault="006C15DA" w:rsidP="006C15DA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специальности  31.02.05 Стоматология ортопедическая</w:t>
      </w:r>
    </w:p>
    <w:p w:rsidR="006C15DA" w:rsidRDefault="006C15DA" w:rsidP="006C15DA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базовая подготовка</w:t>
      </w:r>
    </w:p>
    <w:p w:rsidR="006C15DA" w:rsidRPr="00674740" w:rsidRDefault="006C15DA" w:rsidP="006C15DA">
      <w:pPr>
        <w:spacing w:after="0" w:line="240" w:lineRule="auto"/>
        <w:ind w:right="198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</w:t>
      </w:r>
      <w:r w:rsidR="00530BE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74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C15DA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Pr="00674740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216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31.02.03 Лабораторная диагностика и в соответствии с основной профессиональной образовательной программой – ППССЗ по специальности 31.02.03 Лабораторная диагностика ГБПОУ СК «Ставропольский базовый медицинский колледж».</w:t>
      </w:r>
    </w:p>
    <w:p w:rsidR="006C15DA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DA" w:rsidRPr="00D639DE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DA" w:rsidRPr="00D639DE" w:rsidRDefault="006C15DA" w:rsidP="006C1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C15DA" w:rsidRPr="00D639DE" w:rsidRDefault="006C15DA" w:rsidP="006C1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Огаджанян Н.М.</w:t>
      </w:r>
      <w:r w:rsidRPr="00D639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преподаватель высшей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 ЦМК общегуманитарных и социально-экономических дисциплин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C15DA" w:rsidRPr="00D639DE" w:rsidRDefault="006C15DA" w:rsidP="006C1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5DA" w:rsidRPr="00D639DE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DA" w:rsidRPr="00D639DE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C15DA" w:rsidRPr="00D639DE" w:rsidRDefault="006C15DA" w:rsidP="006C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C15DA" w:rsidRPr="00D639DE" w:rsidRDefault="006C15DA" w:rsidP="006C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530BE7">
        <w:rPr>
          <w:rFonts w:ascii="Times New Roman" w:hAnsi="Times New Roman" w:cs="Times New Roman"/>
          <w:sz w:val="28"/>
          <w:szCs w:val="28"/>
          <w:lang w:eastAsia="zh-CN"/>
        </w:rPr>
        <w:t>____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от </w:t>
      </w:r>
      <w:r w:rsidR="00530BE7">
        <w:rPr>
          <w:rFonts w:ascii="Times New Roman" w:hAnsi="Times New Roman" w:cs="Times New Roman"/>
          <w:sz w:val="28"/>
          <w:szCs w:val="28"/>
          <w:lang w:eastAsia="zh-CN"/>
        </w:rPr>
        <w:t>___________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530BE7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6C15DA" w:rsidRPr="00D639DE" w:rsidRDefault="006C15DA" w:rsidP="006C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r w:rsidR="00530BE7">
        <w:rPr>
          <w:rFonts w:ascii="Times New Roman" w:hAnsi="Times New Roman" w:cs="Times New Roman"/>
          <w:sz w:val="28"/>
          <w:szCs w:val="28"/>
        </w:rPr>
        <w:t>Мирзоян Е.В.</w:t>
      </w:r>
    </w:p>
    <w:p w:rsidR="006C15DA" w:rsidRPr="00D639DE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DA" w:rsidRPr="00D639DE" w:rsidRDefault="006C15DA" w:rsidP="006C15DA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 :</w:t>
      </w: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</w:t>
      </w:r>
      <w:r w:rsidRPr="007630CA">
        <w:t xml:space="preserve"> </w:t>
      </w:r>
      <w:r w:rsidRPr="007630CA">
        <w:rPr>
          <w:rFonts w:ascii="Times New Roman" w:hAnsi="Times New Roman" w:cs="Times New Roman"/>
          <w:sz w:val="28"/>
          <w:szCs w:val="28"/>
        </w:rPr>
        <w:t xml:space="preserve">Соловьева Л.Н., преподаватель высшей квалификационной категории Общеобразовательных, правовых и коммерческих дисциплин ЧПОУ «Ставропольский кооперативный техникум» </w:t>
      </w:r>
    </w:p>
    <w:p w:rsidR="006C15DA" w:rsidRPr="00D639DE" w:rsidRDefault="006C15DA" w:rsidP="006C15DA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 xml:space="preserve">2. </w:t>
      </w:r>
      <w:r w:rsidR="00530BE7">
        <w:rPr>
          <w:rFonts w:ascii="Times New Roman" w:hAnsi="Times New Roman" w:cs="Times New Roman"/>
          <w:sz w:val="28"/>
          <w:szCs w:val="28"/>
        </w:rPr>
        <w:t>Соломяный В.Д.</w:t>
      </w:r>
      <w:r w:rsidRPr="00D639DE">
        <w:rPr>
          <w:rFonts w:ascii="Times New Roman" w:hAnsi="Times New Roman" w:cs="Times New Roman"/>
          <w:sz w:val="28"/>
          <w:szCs w:val="28"/>
        </w:rPr>
        <w:t>, преподаватель высшей квалификационной категории</w:t>
      </w:r>
      <w:bookmarkStart w:id="0" w:name="_GoBack"/>
      <w:bookmarkEnd w:id="0"/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 </w:t>
      </w:r>
    </w:p>
    <w:p w:rsidR="006C15DA" w:rsidRPr="00D639DE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Pr="00BD0139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15DA" w:rsidRPr="00214216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СОДЕРЖАНИЕ</w:t>
      </w:r>
    </w:p>
    <w:p w:rsidR="006C15DA" w:rsidRPr="00214216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стр.</w:t>
      </w:r>
    </w:p>
    <w:p w:rsidR="006C15DA" w:rsidRPr="00214216" w:rsidRDefault="006C15DA" w:rsidP="006C15DA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  ПАСПОРТ  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  УЧЕБНОЙ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6C15DA" w:rsidRPr="00214216" w:rsidRDefault="006C15DA" w:rsidP="006C15DA">
      <w:pPr>
        <w:tabs>
          <w:tab w:val="left" w:pos="8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ПРОГРАММЫ  </w:t>
      </w:r>
      <w:r w:rsidRPr="00214216"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>УЧЕБНОЙ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6C15DA" w:rsidRPr="00214216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15DA" w:rsidRPr="00214216" w:rsidRDefault="006C15DA" w:rsidP="006C15DA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  УСЛОВИЯ   РЕАЛИЗАЦИИ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ПРОГРАММЫ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13</w:t>
      </w:r>
    </w:p>
    <w:p w:rsidR="006C15DA" w:rsidRPr="00214216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 УЧЕБНОЙ   ДИСЦИПЛИНЫ</w:t>
      </w:r>
    </w:p>
    <w:p w:rsidR="006C15DA" w:rsidRPr="00214216" w:rsidRDefault="006C15DA" w:rsidP="006C15DA">
      <w:pPr>
        <w:tabs>
          <w:tab w:val="left" w:pos="8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ОЦЕНКА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15</w:t>
      </w: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 УЧЕБНОЙ   ДИСЦИПЛИНЫ</w:t>
      </w:r>
    </w:p>
    <w:p w:rsidR="006C15DA" w:rsidRPr="00214216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  ТЕМАТИЧЕСКИ ЙПЛАН УЧЕБНОЙ ДИСЦИПЛИНЫ                          16</w:t>
      </w:r>
    </w:p>
    <w:p w:rsidR="006C15DA" w:rsidRPr="00214216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C15DA" w:rsidRPr="006C15DA" w:rsidRDefault="006C15DA" w:rsidP="006C15DA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Pr="006C15DA" w:rsidRDefault="006C15DA" w:rsidP="006C15DA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Pr="006C15DA" w:rsidRDefault="006C15DA" w:rsidP="006C15DA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P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Pr="006C15DA" w:rsidRDefault="006C15DA" w:rsidP="006C15D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C15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ПАСПОРТ РАБОЧЕЙ ПРОГРАММЫ УЧЕБНОЙ ДИСЦИПЛИНЫ </w:t>
      </w:r>
      <w:r w:rsidRPr="006C15DA"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иСТОРИИ</w:t>
      </w:r>
    </w:p>
    <w:p w:rsidR="006C15DA" w:rsidRPr="00BF45A9" w:rsidRDefault="006C15DA" w:rsidP="006C15DA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Pr="006A4075" w:rsidRDefault="006C15DA" w:rsidP="006C15D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по  специальности </w:t>
      </w:r>
      <w:r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</w:p>
    <w:p w:rsidR="006C15DA" w:rsidRPr="006A4075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«История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6C15DA" w:rsidRPr="00CB0F6F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6C15DA" w:rsidRPr="00A15799" w:rsidRDefault="006C15DA" w:rsidP="006C15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ориентироваться в современной экономической, политической, культурной ситуации в России и мире;</w:t>
      </w:r>
    </w:p>
    <w:p w:rsidR="006C15DA" w:rsidRPr="00A15799" w:rsidRDefault="006C15DA" w:rsidP="006C15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выявлять взаимосвязь отечественных, региональных, мировых социально- экономических, политических и культурных проблем.</w:t>
      </w:r>
    </w:p>
    <w:p w:rsidR="006C15DA" w:rsidRPr="00F2425B" w:rsidRDefault="006C15DA" w:rsidP="006C1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25B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:rsidR="006C15DA" w:rsidRPr="00A15799" w:rsidRDefault="006C15DA" w:rsidP="006C15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6C15DA" w:rsidRPr="00A15799" w:rsidRDefault="006C15DA" w:rsidP="006C15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сущность и причины локальных, региональных, межгосударственных конфликтов в конце XX - начале XXI вв;</w:t>
      </w:r>
    </w:p>
    <w:p w:rsidR="006C15DA" w:rsidRPr="00A15799" w:rsidRDefault="006C15DA" w:rsidP="006C15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6C15DA" w:rsidRPr="00A15799" w:rsidRDefault="006C15DA" w:rsidP="006C15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6C15DA" w:rsidRPr="00A15799" w:rsidRDefault="006C15DA" w:rsidP="006C15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6C15DA" w:rsidRPr="00A15799" w:rsidRDefault="006C15DA" w:rsidP="006C15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Медицинский лабораторный техник должен обладать общими </w:t>
      </w:r>
      <w:r w:rsidRPr="00166259">
        <w:rPr>
          <w:rFonts w:ascii="Times New Roman" w:hAnsi="Times New Roman" w:cs="Times New Roman"/>
          <w:b/>
          <w:color w:val="000000"/>
          <w:sz w:val="28"/>
          <w:szCs w:val="28"/>
        </w:rPr>
        <w:t>компетенциями</w:t>
      </w:r>
      <w:r w:rsidRPr="00166259">
        <w:rPr>
          <w:rFonts w:ascii="Times New Roman" w:hAnsi="Times New Roman" w:cs="Times New Roman"/>
          <w:color w:val="000000"/>
          <w:sz w:val="28"/>
          <w:szCs w:val="28"/>
        </w:rPr>
        <w:t>, включающими в себя способность: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12. Оказывать первую медицинскую помощь при неотложных состояниях.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6C15DA" w:rsidRPr="00CB0F6F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60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6C15DA" w:rsidRPr="00A15799" w:rsidRDefault="006C15DA" w:rsidP="006C15D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6C15DA" w:rsidRPr="00A15799" w:rsidRDefault="006C15DA" w:rsidP="006C15D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15799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15DA" w:rsidRPr="00F2425B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F24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И СОДЕРЖАНИЕ УЧЕБНОЙ ДИСЦИПЛИНЫ </w:t>
      </w:r>
    </w:p>
    <w:p w:rsidR="006C15DA" w:rsidRPr="00F2425B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25B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425B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6C15DA" w:rsidRPr="00CB0F6F" w:rsidRDefault="006C15DA" w:rsidP="006C15DA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6C15DA" w:rsidRPr="00CB0F6F" w:rsidTr="00F221F4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CB0F6F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6C15DA" w:rsidRPr="00CB0F6F" w:rsidTr="00F221F4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CB0F6F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6C15DA" w:rsidRPr="00CB0F6F" w:rsidTr="00F221F4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CB0F6F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6C15DA" w:rsidRPr="00CB0F6F" w:rsidTr="00F221F4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CB0F6F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6C15DA" w:rsidRPr="00CB0F6F" w:rsidTr="00F221F4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CB0F6F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5DA" w:rsidRPr="00CB0F6F" w:rsidTr="00F221F4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CB0F6F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6C15DA" w:rsidRPr="00CB0F6F" w:rsidTr="00F221F4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экзамена</w:t>
            </w:r>
          </w:p>
        </w:tc>
      </w:tr>
    </w:tbl>
    <w:p w:rsidR="006C15DA" w:rsidRDefault="006C15DA">
      <w:pPr>
        <w:sectPr w:rsidR="006C15D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5DA" w:rsidRPr="000647D5" w:rsidRDefault="006C15DA" w:rsidP="006C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2.2.  Т</w:t>
      </w:r>
      <w:r w:rsidRPr="00064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ематический план и содержание учебной дисциплины </w:t>
      </w:r>
      <w:r w:rsidRPr="006174BB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«История»</w:t>
      </w:r>
    </w:p>
    <w:p w:rsidR="006C15DA" w:rsidRPr="000C2EE5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4"/>
        <w:gridCol w:w="9487"/>
        <w:gridCol w:w="1590"/>
        <w:gridCol w:w="1775"/>
        <w:gridCol w:w="25"/>
      </w:tblGrid>
      <w:tr w:rsidR="006C15DA" w:rsidRPr="000C2EE5" w:rsidTr="00F221F4">
        <w:trPr>
          <w:trHeight w:val="418"/>
          <w:jc w:val="center"/>
        </w:trPr>
        <w:tc>
          <w:tcPr>
            <w:tcW w:w="2014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87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800" w:type="dxa"/>
            <w:gridSpan w:val="2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6C15DA" w:rsidRPr="000C2EE5" w:rsidTr="00F221F4">
        <w:trPr>
          <w:trHeight w:val="206"/>
          <w:jc w:val="center"/>
        </w:trPr>
        <w:tc>
          <w:tcPr>
            <w:tcW w:w="2014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7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C15DA" w:rsidRPr="000C2EE5" w:rsidTr="006C15DA">
        <w:trPr>
          <w:trHeight w:val="284"/>
          <w:jc w:val="center"/>
        </w:trPr>
        <w:tc>
          <w:tcPr>
            <w:tcW w:w="11501" w:type="dxa"/>
            <w:gridSpan w:val="2"/>
          </w:tcPr>
          <w:p w:rsidR="006C15DA" w:rsidRPr="000C2EE5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C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СССР и его место в мире в 1980-е гг.</w:t>
            </w:r>
          </w:p>
        </w:tc>
        <w:tc>
          <w:tcPr>
            <w:tcW w:w="1590" w:type="dxa"/>
          </w:tcPr>
          <w:p w:rsidR="006C15DA" w:rsidRPr="00D763C7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63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  <w:gridSpan w:val="2"/>
          </w:tcPr>
          <w:p w:rsidR="006C15DA" w:rsidRPr="000C2EE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5DA" w:rsidRPr="000C2EE5" w:rsidTr="006C15DA">
        <w:trPr>
          <w:trHeight w:val="274"/>
          <w:jc w:val="center"/>
        </w:trPr>
        <w:tc>
          <w:tcPr>
            <w:tcW w:w="2014" w:type="dxa"/>
            <w:vMerge w:val="restart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</w:t>
            </w:r>
          </w:p>
          <w:p w:rsidR="006C15DA" w:rsidRPr="000C2EE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тенденции развития СССР к 1980-м гг.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15DA" w:rsidRPr="000C2EE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6C15DA" w:rsidRPr="000C2EE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0C2EE5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5DA" w:rsidRPr="000C2EE5" w:rsidTr="00F221F4">
        <w:trPr>
          <w:trHeight w:val="743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1.1.1.</w:t>
            </w:r>
            <w:r w:rsidR="007B16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Внутренняя политика государственной власти в СССР к началу 1980-х гг. 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7B16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Особенности идеологии, национальной и социально-экономической политики.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590" w:type="dxa"/>
          </w:tcPr>
          <w:p w:rsidR="006C15DA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C15DA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C15DA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C15DA" w:rsidRPr="000C2EE5" w:rsidTr="00F221F4">
        <w:trPr>
          <w:trHeight w:val="1368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Работа с наглядным и текстовым материалом, раскрывающим характер творчества художников, писателей, архитекторов, ученых СССР 70-х гг. на фоне традиций русской культуры.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исторических карт и документов, раскрывающих основные направления и особенности внешней политики СССР к началу 1980-х гг.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DA" w:rsidRPr="006174BB" w:rsidRDefault="006C15DA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5DA" w:rsidRPr="000C2EE5" w:rsidTr="00F221F4">
        <w:trPr>
          <w:trHeight w:val="993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Обоснованно ли, с Вашей точки зрения, утверждение о формировании в СССР «новой общности </w:t>
            </w: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советского народа», носителя «советской цивилизации» и «советской культуры»?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0C2EE5" w:rsidTr="00F221F4">
        <w:trPr>
          <w:trHeight w:val="416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 ОК 7.,ОК10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0C2EE5" w:rsidTr="007B16E2">
        <w:trPr>
          <w:trHeight w:val="265"/>
          <w:jc w:val="center"/>
        </w:trPr>
        <w:tc>
          <w:tcPr>
            <w:tcW w:w="2014" w:type="dxa"/>
            <w:vMerge w:val="restart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Дезинтеграционные процессы в России и Европе </w:t>
            </w: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 второй половине 80-х гг.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5DA" w:rsidRPr="000C2EE5" w:rsidTr="00F221F4">
        <w:trPr>
          <w:trHeight w:val="595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Отражение событий в Восточной Европе на дезинтеграционных процессах в СССР.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1.2.3. Ликвидация (распад) СССР и образование СНГ. Российская Федерация как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правопреемница СССР.</w:t>
            </w:r>
          </w:p>
        </w:tc>
        <w:tc>
          <w:tcPr>
            <w:tcW w:w="1590" w:type="dxa"/>
          </w:tcPr>
          <w:p w:rsidR="006C15DA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6C15DA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6C15DA" w:rsidRPr="000C2EE5" w:rsidTr="00F221F4">
        <w:trPr>
          <w:trHeight w:val="1368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и анализ документального (наглядного и текстового) материала раскрывающего деятельность политических партий и оппозиционных государственной власти сил в Восточной Европе.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Рассмотрение биографий политических деятелей СССР второй половины 1980-х гг., анализ содержания программных документов и взглядов избранных деятелей.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 геополитический анализ произошедших в этот период событий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DA" w:rsidRPr="006174BB" w:rsidRDefault="006C15DA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0C2EE5" w:rsidTr="00F221F4">
        <w:trPr>
          <w:trHeight w:val="202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- суверенное государство: приобретения и потери»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6C15DA" w:rsidRPr="006174BB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0C2EE5" w:rsidTr="00F221F4">
        <w:trPr>
          <w:trHeight w:val="747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Предложите (в объеме 2-3 стр.) проект внешнеполитического курса СССР на 1985-1990 гг., альтернативного «новому мышлению».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Соберите подборку фотодокументов, иллюстрирующих события «балканского кризиса» 1998-2000 гг.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Можно ли считать проблемы Ольстера в Великобритании, Басков с Испании, Квебека в Канаде и пр. схожими с проблемами на территории СНГ - в Приднестровье, Абхазии, Северной Осетии, Нагорном Карабахе и др. Ответ обосновать.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0C2EE5" w:rsidTr="006C15DA">
        <w:trPr>
          <w:trHeight w:val="329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Компетенции-ОК1,ОК4,ОК7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0C2EE5" w:rsidTr="006C15DA">
        <w:trPr>
          <w:gridAfter w:val="1"/>
          <w:wAfter w:w="25" w:type="dxa"/>
          <w:trHeight w:val="278"/>
          <w:jc w:val="center"/>
        </w:trPr>
        <w:tc>
          <w:tcPr>
            <w:tcW w:w="11501" w:type="dxa"/>
            <w:gridSpan w:val="2"/>
          </w:tcPr>
          <w:p w:rsidR="006C15DA" w:rsidRPr="006174BB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и мир в конце XX - начале XXI века.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5" w:type="dxa"/>
          </w:tcPr>
          <w:p w:rsidR="006C15DA" w:rsidRPr="006174BB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202"/>
          <w:jc w:val="center"/>
        </w:trPr>
        <w:tc>
          <w:tcPr>
            <w:tcW w:w="2014" w:type="dxa"/>
            <w:vMerge w:val="restart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Постсоветское пространство в 90-е гг. XX века.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979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2.1.1. Локальные, национальные и религиозные конфликты на пространстве бывшего СССР в 1990-е гг. 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(ООН, ЮНЕСКО) в разрешении конфликтов на постсоветском пространстве.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 в планах международных организаций: военно-политическая конкуренция.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2.1.4. Российская  Федерация в планах международных организаций:  экономическое сотрудничество. Планы НА ТО в отношении России.</w:t>
            </w:r>
          </w:p>
        </w:tc>
        <w:tc>
          <w:tcPr>
            <w:tcW w:w="1590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B16E2" w:rsidRPr="000C2EE5" w:rsidTr="00F221F4">
        <w:trPr>
          <w:gridAfter w:val="1"/>
          <w:wAfter w:w="25" w:type="dxa"/>
          <w:trHeight w:val="1171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1990-е гг.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программных документов ООН, ЮНЕСКО, ЕС, ОЭСР в отношении постсоветского пространства: культурный, социально-экономический и политический аспекты.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1099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556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 3,ОК5.ОК14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202"/>
          <w:jc w:val="center"/>
        </w:trPr>
        <w:tc>
          <w:tcPr>
            <w:tcW w:w="2014" w:type="dxa"/>
            <w:vMerge w:val="restart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979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2.2.2. Внутренняя политика России на Северном Кавказе. Причины, участники, содержание, результаты вооруженного конфликта в этом регионе. Изменения в территориальном устройстве Российской Федерации. </w:t>
            </w:r>
          </w:p>
        </w:tc>
        <w:tc>
          <w:tcPr>
            <w:tcW w:w="1590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B16E2" w:rsidRPr="000C2EE5" w:rsidTr="00F221F4">
        <w:trPr>
          <w:gridAfter w:val="1"/>
          <w:wAfter w:w="25" w:type="dxa"/>
          <w:trHeight w:val="410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исторических и географических карт Северного Кавказа, биографий политических деятелей обеих сторон конфликта, их программных документов. Выработка учащимися различных моделей решения конфликта.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1099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Оцените эффективность мер Президента и Правительства по решению проблемы межнационального конфликта в Чеченской республике за 1990 - 2009 гг.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548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Компетенции-ОК5.ОК11,ОК12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384"/>
          <w:jc w:val="center"/>
        </w:trPr>
        <w:tc>
          <w:tcPr>
            <w:tcW w:w="2014" w:type="dxa"/>
            <w:vMerge w:val="restart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мировые интеграционные процессы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797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2.3.1. Расширение Евросоюза,  формирование мирового «рынка труда»,     глобальная программа НАТО и политические ориентиры России.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590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B16E2" w:rsidRPr="002520D0" w:rsidTr="00F221F4">
        <w:trPr>
          <w:trHeight w:val="979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Анализ документов ВТО, ЕЭС, ОЭСР, НАТО и др. международных организаций в сфере глобализации различных сторон жизни общества с позиции гражданина России.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206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как партнер НАТО»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206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–ОК2,ОК10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202"/>
          <w:jc w:val="center"/>
        </w:trPr>
        <w:tc>
          <w:tcPr>
            <w:tcW w:w="2014" w:type="dxa"/>
            <w:vMerge w:val="restart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России.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595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2.4.1. Проблема экспансии в Россию западной системы ценностей и формирование «массовой культуры». 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2.4.2. Тенденции сохранения национальных, религиозных, культурных традиций и «свобода совести» в России. Идеи «поликультурности» и молодежные экстремистские движения.</w:t>
            </w:r>
          </w:p>
        </w:tc>
        <w:tc>
          <w:tcPr>
            <w:tcW w:w="1590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B16E2" w:rsidRPr="002520D0" w:rsidTr="00F221F4">
        <w:trPr>
          <w:trHeight w:val="1565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Изучение наглядного и текстового материала, отражающего традиции национальных культур народов России, и влияния на них идей «массовой культуры».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«Круглый стол» по проблеме: место традиционных религий, многовековых культур народов России в условиях «массовой культуры» глобального мира.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Сопоставление и анализ документов,  отражающих формирование «общеевропейской» культуры,  и документов современных националистических и экстремистских молодежных организаций в Европе и России.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202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«Человек как носитель культуры своего народа»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1046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7B16E2">
        <w:trPr>
          <w:trHeight w:val="130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Компетенции-ОК9,ОК13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508"/>
          <w:jc w:val="center"/>
        </w:trPr>
        <w:tc>
          <w:tcPr>
            <w:tcW w:w="2014" w:type="dxa"/>
            <w:vMerge w:val="restart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2.5.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РФ в современном мире.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276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Перспективные направления и основные проблемы развития РФ на современном этапе.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2.5.3.Сохранение традиционных нравственных ценностей и индивидуальных свобод человека - основа развития культуры в РФ. </w:t>
            </w:r>
          </w:p>
        </w:tc>
        <w:tc>
          <w:tcPr>
            <w:tcW w:w="1590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7B16E2" w:rsidRPr="002520D0" w:rsidTr="007B16E2">
        <w:trPr>
          <w:trHeight w:val="832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направлений и проблем в развитии РФ.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политических и экономических карт России и сопредельных территорий за последнее десятилетие с точки   зрения   выяснения   преемственности   социально-экономического   и   политического   курса   с государственными традициями России.</w:t>
            </w: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«Круглый стол» по проблеме сохранения индивидуальной свободы человека, его нравственных ценностей и убеждений в условиях усиления стандартизации различных сторон жизни общества.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Tr="007B16E2">
        <w:trPr>
          <w:trHeight w:val="276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«Вызовы будущего и Россия»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Tr="007B16E2">
        <w:trPr>
          <w:trHeight w:val="1414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по мере ослабления центральной государственной власти происходило усиление межнациональных конфликтов в СССР - России на протяжении 1980-2000 гг.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Tr="00F221F4">
        <w:trPr>
          <w:trHeight w:val="555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–ОК6.ОК8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BF6C43" w:rsidTr="00F221F4">
        <w:trPr>
          <w:trHeight w:val="221"/>
          <w:jc w:val="center"/>
        </w:trPr>
        <w:tc>
          <w:tcPr>
            <w:tcW w:w="11501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00" w:type="dxa"/>
            <w:gridSpan w:val="2"/>
          </w:tcPr>
          <w:p w:rsidR="006C15DA" w:rsidRPr="00BF6C43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C15DA" w:rsidRPr="00BF6C43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C15DA" w:rsidRPr="00BF6C43" w:rsidRDefault="006C15DA" w:rsidP="006C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16E2" w:rsidRDefault="007B16E2">
      <w:pPr>
        <w:sectPr w:rsidR="007B16E2" w:rsidSect="006C15DA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УСЛОВИЯ РЕАЛИЗАЦИИ ПРОГРАММЫ ДИСЦИПЛИНЫ «ИСТОРИЯ»</w:t>
      </w: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3.1. Требования к материально-техническому обеспечению</w:t>
      </w: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дисциплины требует наличия учебного кабинета истории, оборудованного ТСО. </w:t>
      </w: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</w:t>
      </w: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обеспечением, мультимедийные средства обучения (компьютерные презентации, учебные фильмы)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3.2. Информационное обеспечение обучения. Перечень рекомендуемых учебных изданий, Интернет-ресурсов, дополнительной литературы. </w:t>
      </w: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 источники (учебники и учебные пособия):</w:t>
      </w:r>
    </w:p>
    <w:p w:rsidR="007B16E2" w:rsidRPr="007B16E2" w:rsidRDefault="007B16E2" w:rsidP="007B16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 xml:space="preserve">Артёмов В.В. История: учебник для студентов СПО. - М.: ИЦ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B16E2">
        <w:rPr>
          <w:rFonts w:ascii="Times New Roman" w:hAnsi="Times New Roman" w:cs="Times New Roman"/>
          <w:color w:val="000000"/>
          <w:sz w:val="28"/>
          <w:szCs w:val="28"/>
        </w:rPr>
        <w:t>Академия», 2017г.</w:t>
      </w:r>
    </w:p>
    <w:p w:rsidR="007B16E2" w:rsidRPr="007B16E2" w:rsidRDefault="007B16E2" w:rsidP="007B16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Артёмов В.В. История: Дидактические материалы: учеб, пособ. для студ. СПО. - М.: ИЦ «Академия», 2017г.</w:t>
      </w:r>
    </w:p>
    <w:p w:rsidR="007B16E2" w:rsidRPr="007B16E2" w:rsidRDefault="007B16E2" w:rsidP="007B16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Артёмов В.В. История Отечества: С древнейших времён до наших дней: учебник для студентов СПО. - М.: ИЦ «Академия», 2018г.</w:t>
      </w:r>
    </w:p>
    <w:p w:rsidR="007B16E2" w:rsidRPr="007B16E2" w:rsidRDefault="007B16E2" w:rsidP="007B16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Артёмов В. В., Лубченков Ю. Н. История: (для всех специальностей СПО): учебник для студ. СПО.-2017г.</w:t>
      </w:r>
    </w:p>
    <w:p w:rsidR="007B16E2" w:rsidRPr="007B16E2" w:rsidRDefault="007B16E2" w:rsidP="007B16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Волобуев О.В. Россия в мире (базовый уровень). 10 кл.: учебник. - М.: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6E2">
        <w:rPr>
          <w:rFonts w:ascii="Times New Roman" w:hAnsi="Times New Roman" w:cs="Times New Roman"/>
          <w:color w:val="000000"/>
          <w:sz w:val="28"/>
          <w:szCs w:val="28"/>
        </w:rPr>
        <w:t>Дрофа, 2016г.</w:t>
      </w:r>
    </w:p>
    <w:p w:rsidR="007B16E2" w:rsidRPr="007B16E2" w:rsidRDefault="007B16E2" w:rsidP="007B16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Волобуев О.В. Всеобщая история. XX - начало XXI века (базовый уровень). 11 кл.: учебник. -М.: Дрофа, 2016г.</w:t>
      </w:r>
    </w:p>
    <w:p w:rsidR="007B16E2" w:rsidRPr="004427D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27D2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источники:</w:t>
      </w:r>
    </w:p>
    <w:p w:rsidR="007B16E2" w:rsidRPr="007B16E2" w:rsidRDefault="007B16E2" w:rsidP="007B16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Нестеренко, Е.И. История России: Учебно-практическое пособие / Е.И. Нестеренко. - М.: Вузовский учебник, ИНФРА-М, 2016. - 296 c.</w:t>
      </w:r>
    </w:p>
    <w:p w:rsidR="007B16E2" w:rsidRPr="007B16E2" w:rsidRDefault="007B16E2" w:rsidP="007B16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Никифоров, Ю.А. Новейшая история России: преподавание в школе: Учебное пособие / Ю.А. Никифоров, Е.Е. Вяземский, А.Н. Иоффе; Под ред. В.Д. Нечаев. - : Альфа-М, НИЦ ИНФРА-М, 2016. - 384 c.</w:t>
      </w:r>
    </w:p>
    <w:p w:rsidR="007B16E2" w:rsidRPr="007B16E2" w:rsidRDefault="007B16E2" w:rsidP="007B16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Никольский, С.А. Аграрный вопрос в России в XX веке: История, современное состояние, стратегии решения / С.А. Никольский. - М.: УРСС, 2017г. - 136 c.</w:t>
      </w:r>
    </w:p>
    <w:p w:rsidR="007B16E2" w:rsidRPr="007B16E2" w:rsidRDefault="007B16E2" w:rsidP="007B16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Орлов, А.С История России в схемах: Учебное пособие / А.С Орлов, В.А. Георгиев и др. - М.: Проспект, 2016. - 304 c.</w:t>
      </w:r>
    </w:p>
    <w:p w:rsidR="007B16E2" w:rsidRPr="007B16E2" w:rsidRDefault="007B16E2" w:rsidP="007B16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Орлов, А.С История России в схемах: Учебное пособие / А.С Орлов, В.А. Георгиев, Н.Г. Георгиева, Т.А. Сивохина. - М.: Проспект, 2017. - 304 c.</w:t>
      </w:r>
    </w:p>
    <w:p w:rsidR="007B16E2" w:rsidRPr="001F6746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1F6746">
        <w:rPr>
          <w:rFonts w:ascii="Times New Roman" w:hAnsi="Times New Roman" w:cs="Times New Roman"/>
          <w:b/>
          <w:color w:val="000000"/>
          <w:sz w:val="28"/>
          <w:szCs w:val="28"/>
        </w:rPr>
        <w:t>Интернет</w:t>
      </w:r>
      <w:r w:rsidRPr="001F67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1F6746">
        <w:rPr>
          <w:rFonts w:ascii="Times New Roman" w:hAnsi="Times New Roman" w:cs="Times New Roman"/>
          <w:b/>
          <w:color w:val="000000"/>
          <w:sz w:val="28"/>
          <w:szCs w:val="28"/>
        </w:rPr>
        <w:t>ресурсы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www.alleg.ru/edu/philosl .htm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ru.wikipedia.org/wiki/</w:t>
      </w:r>
      <w:r w:rsidRPr="00171BAE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www.diplom-inet.ru/resursfilos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philosophy.ru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http:www.medcolledg.ru</w:t>
      </w:r>
    </w:p>
    <w:p w:rsidR="007B16E2" w:rsidRPr="004427D2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4427D2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4427D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lanbook</w:t>
      </w:r>
      <w:r w:rsidRPr="004427D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7B16E2" w:rsidRPr="004427D2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27D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http:www.BOOK.ru 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Словари и энцикл</w:t>
      </w:r>
      <w:r>
        <w:rPr>
          <w:rFonts w:ascii="Times New Roman" w:hAnsi="Times New Roman" w:cs="Times New Roman"/>
          <w:color w:val="000000"/>
          <w:sz w:val="28"/>
          <w:szCs w:val="28"/>
        </w:rPr>
        <w:t>опедии. http://dic.academic.ru/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Большая советская энцик</w:t>
      </w:r>
      <w:r>
        <w:rPr>
          <w:rFonts w:ascii="Times New Roman" w:hAnsi="Times New Roman" w:cs="Times New Roman"/>
          <w:color w:val="000000"/>
          <w:sz w:val="28"/>
          <w:szCs w:val="28"/>
        </w:rPr>
        <w:t>лопедия. http://bse.sci-lib.com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Вик</w:t>
      </w:r>
      <w:r>
        <w:rPr>
          <w:rFonts w:ascii="Times New Roman" w:hAnsi="Times New Roman" w:cs="Times New Roman"/>
          <w:color w:val="000000"/>
          <w:sz w:val="28"/>
          <w:szCs w:val="28"/>
        </w:rPr>
        <w:t>ипедия http:// ru.wikipedia.org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ВоокsGid. Электронная библ</w:t>
      </w:r>
      <w:r>
        <w:rPr>
          <w:rFonts w:ascii="Times New Roman" w:hAnsi="Times New Roman" w:cs="Times New Roman"/>
          <w:color w:val="000000"/>
          <w:sz w:val="28"/>
          <w:szCs w:val="28"/>
        </w:rPr>
        <w:t>иотека. http://www.booksgid.com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 xml:space="preserve">Глобалтека. Глобальная библиотека научных ресурсов. </w:t>
      </w:r>
      <w:r>
        <w:rPr>
          <w:rFonts w:ascii="Times New Roman" w:hAnsi="Times New Roman" w:cs="Times New Roman"/>
          <w:color w:val="000000"/>
          <w:sz w:val="28"/>
          <w:szCs w:val="28"/>
        </w:rPr>
        <w:t>http://globalteka.ru/index.html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Единое окно доступа к образовательным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ресурсам. http://window.edu.ru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</w:t>
      </w:r>
      <w:r w:rsidRPr="00171BAE">
        <w:rPr>
          <w:rFonts w:ascii="Times New Roman" w:hAnsi="Times New Roman" w:cs="Times New Roman"/>
          <w:color w:val="000000"/>
          <w:sz w:val="28"/>
          <w:szCs w:val="28"/>
        </w:rPr>
        <w:t>рия . http://www.istorya.ru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Книги. http:</w:t>
      </w:r>
      <w:r>
        <w:rPr>
          <w:rFonts w:ascii="Times New Roman" w:hAnsi="Times New Roman" w:cs="Times New Roman"/>
          <w:color w:val="000000"/>
          <w:sz w:val="28"/>
          <w:szCs w:val="28"/>
        </w:rPr>
        <w:t>//www.ozon.ru/context/div_book/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Лучшая учебная литерату</w:t>
      </w:r>
      <w:r>
        <w:rPr>
          <w:rFonts w:ascii="Times New Roman" w:hAnsi="Times New Roman" w:cs="Times New Roman"/>
          <w:color w:val="000000"/>
          <w:sz w:val="28"/>
          <w:szCs w:val="28"/>
        </w:rPr>
        <w:t>ра. http://st-books.ru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Российский образовательный портал. Доступность, качество, эффективность. http:</w:t>
      </w:r>
      <w:r>
        <w:rPr>
          <w:rFonts w:ascii="Times New Roman" w:hAnsi="Times New Roman" w:cs="Times New Roman"/>
          <w:color w:val="000000"/>
          <w:sz w:val="28"/>
          <w:szCs w:val="28"/>
        </w:rPr>
        <w:t>//www.school.edu.ru/default.asp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Электронная библи</w:t>
      </w:r>
      <w:r>
        <w:rPr>
          <w:rFonts w:ascii="Times New Roman" w:hAnsi="Times New Roman" w:cs="Times New Roman"/>
          <w:color w:val="000000"/>
          <w:sz w:val="28"/>
          <w:szCs w:val="28"/>
        </w:rPr>
        <w:t>отечная система http://book.ru/</w:t>
      </w:r>
    </w:p>
    <w:p w:rsidR="007B16E2" w:rsidRPr="00530BE7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30BE7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 //school—collection. edu .ru</w:t>
      </w:r>
    </w:p>
    <w:p w:rsidR="007B16E2" w:rsidRPr="00530BE7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7B16E2" w:rsidRPr="00530BE7" w:rsidRDefault="007B16E2" w:rsidP="007B16E2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85CEB" w:rsidRPr="00530BE7" w:rsidRDefault="00D85CEB">
      <w:pPr>
        <w:rPr>
          <w:lang w:val="en-US"/>
        </w:rPr>
      </w:pPr>
    </w:p>
    <w:p w:rsidR="006C15DA" w:rsidRPr="00530BE7" w:rsidRDefault="006C15DA">
      <w:pPr>
        <w:rPr>
          <w:lang w:val="en-US"/>
        </w:rPr>
      </w:pPr>
    </w:p>
    <w:p w:rsidR="006C15DA" w:rsidRPr="00530BE7" w:rsidRDefault="006C15DA">
      <w:pPr>
        <w:rPr>
          <w:lang w:val="en-US"/>
        </w:rPr>
      </w:pPr>
    </w:p>
    <w:p w:rsidR="006C15DA" w:rsidRPr="00530BE7" w:rsidRDefault="006C15DA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>
      <w:pPr>
        <w:rPr>
          <w:lang w:val="en-US"/>
        </w:rPr>
      </w:pPr>
    </w:p>
    <w:p w:rsidR="007B16E2" w:rsidRPr="00530BE7" w:rsidRDefault="007B16E2" w:rsidP="007B16E2">
      <w:pPr>
        <w:pStyle w:val="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ТЕМАТИЧЕСКИЙ</w:t>
      </w:r>
      <w:r w:rsidRPr="00530BE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ПЛАН</w:t>
      </w:r>
    </w:p>
    <w:p w:rsidR="007B16E2" w:rsidRDefault="007B16E2" w:rsidP="007B16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B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История</w:t>
      </w:r>
    </w:p>
    <w:p w:rsidR="007B16E2" w:rsidRPr="00881725" w:rsidRDefault="007B16E2" w:rsidP="007B16E2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специальность </w:t>
      </w:r>
      <w:r w:rsidRPr="008817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31.02.05. </w:t>
      </w:r>
      <w:r w:rsidRPr="00881725">
        <w:rPr>
          <w:rFonts w:ascii="Times New Roman" w:eastAsia="Times New Roman" w:hAnsi="Times New Roman" w:cs="Times New Roman"/>
          <w:b/>
          <w:sz w:val="28"/>
          <w:szCs w:val="28"/>
        </w:rPr>
        <w:t xml:space="preserve">«Стоматология ортопедическая» </w:t>
      </w:r>
    </w:p>
    <w:p w:rsidR="007B16E2" w:rsidRDefault="007B16E2" w:rsidP="007B16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6965"/>
        <w:gridCol w:w="1013"/>
        <w:gridCol w:w="827"/>
      </w:tblGrid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7B16E2" w:rsidRPr="00801A76" w:rsidRDefault="007B16E2" w:rsidP="00F22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Лекц.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курс  </w:t>
            </w:r>
            <w:r w:rsidRPr="00801A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1.Развитие СССР и его место в мире в 1980-е гг.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1.1.Основные тенденции развития СССР к 1980-м гг.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1.1.1.Внутренняя политика государственной власти в СССР к началу 1980-х гг.  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1.1.2.Особенности идеологии, национальной и социально-экономической политики.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1.2.Дезинтеграционные процессы в России и Европе во второй половине 80-х гг.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 Отражение событий в Восточной Европе на дезинтеграционных процессах в СССР.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1.2.3. Ликвидация (распад) СССР и образование СНГ.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- суверенное государство: приобретения и потери»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Россия и мир в конце XX - начале XXI века.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16E2" w:rsidRPr="00801A76" w:rsidTr="00F221F4">
        <w:trPr>
          <w:trHeight w:val="2010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2.1.Постсоветское пространство в 90-е гг. XX века.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2.1.1. Локальные национальные и религиозные конфликты на пространстве бывшего СССР в 1990-е гг.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 ЮНЕСКО) в разрешении конфликтов на постсоветском пространстве.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Федерация в планах международных организаций: военно-политическая конкуренция.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2.1.4. Российская Федерация в планах международных организаций: экономическое сотрудничество.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6E2" w:rsidRPr="00801A76" w:rsidTr="00F221F4">
        <w:trPr>
          <w:trHeight w:val="62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6E2" w:rsidRPr="00801A76" w:rsidTr="00F221F4">
        <w:trPr>
          <w:trHeight w:val="1290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2.2.2. Внутренняя политика России на Северном Кавказе.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и мировые интеграционные процессы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2.3.1. 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2.3.2. Формирование единого образовательного и культурного пространства в Европе и отдельных регионах мира.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как партнер НАТО»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2.4.Развитие культуры в России.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2.4.1. Проблема экспансии в Россию западной системы ценностей и формирование «массовой культуры».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2.4.2. Тенденции сохранения национальных, религиозных, культурных традиций и «свобода совести» в России.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«Человек как носитель культуры своего народа»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2.5.Перспективы развития РФ в современном мире.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2.5.3.Сохранение традиционных нравственных ценностей и индивидуальных свобод человека - основа развития культуры в РФ.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«Вызовы будущего и Россия»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pStyle w:val="2"/>
              <w:rPr>
                <w:b/>
                <w:sz w:val="24"/>
                <w:szCs w:val="24"/>
              </w:rPr>
            </w:pPr>
            <w:r w:rsidRPr="00801A7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7B16E2" w:rsidRDefault="007B16E2" w:rsidP="007B16E2">
      <w:pPr>
        <w:pStyle w:val="1"/>
        <w:jc w:val="center"/>
        <w:rPr>
          <w:b/>
          <w:sz w:val="24"/>
          <w:szCs w:val="24"/>
        </w:rPr>
      </w:pPr>
    </w:p>
    <w:p w:rsidR="007B16E2" w:rsidRDefault="007B16E2" w:rsidP="007B16E2"/>
    <w:p w:rsidR="007B16E2" w:rsidRDefault="007B16E2"/>
    <w:sectPr w:rsidR="007B16E2" w:rsidSect="007B16E2">
      <w:pgSz w:w="11906" w:h="16838"/>
      <w:pgMar w:top="1134" w:right="170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77" w:rsidRDefault="008E6777" w:rsidP="007B16E2">
      <w:pPr>
        <w:spacing w:after="0" w:line="240" w:lineRule="auto"/>
      </w:pPr>
      <w:r>
        <w:separator/>
      </w:r>
    </w:p>
  </w:endnote>
  <w:endnote w:type="continuationSeparator" w:id="0">
    <w:p w:rsidR="008E6777" w:rsidRDefault="008E6777" w:rsidP="007B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228409"/>
      <w:docPartObj>
        <w:docPartGallery w:val="Page Numbers (Bottom of Page)"/>
        <w:docPartUnique/>
      </w:docPartObj>
    </w:sdtPr>
    <w:sdtEndPr/>
    <w:sdtContent>
      <w:p w:rsidR="007B16E2" w:rsidRDefault="007B16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E7">
          <w:rPr>
            <w:noProof/>
          </w:rPr>
          <w:t>2</w:t>
        </w:r>
        <w:r>
          <w:fldChar w:fldCharType="end"/>
        </w:r>
      </w:p>
    </w:sdtContent>
  </w:sdt>
  <w:p w:rsidR="007B16E2" w:rsidRDefault="007B16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77" w:rsidRDefault="008E6777" w:rsidP="007B16E2">
      <w:pPr>
        <w:spacing w:after="0" w:line="240" w:lineRule="auto"/>
      </w:pPr>
      <w:r>
        <w:separator/>
      </w:r>
    </w:p>
  </w:footnote>
  <w:footnote w:type="continuationSeparator" w:id="0">
    <w:p w:rsidR="008E6777" w:rsidRDefault="008E6777" w:rsidP="007B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60C"/>
    <w:multiLevelType w:val="hybridMultilevel"/>
    <w:tmpl w:val="1AB26D7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32A"/>
    <w:multiLevelType w:val="hybridMultilevel"/>
    <w:tmpl w:val="391AFEFA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5A1DAA"/>
    <w:multiLevelType w:val="hybridMultilevel"/>
    <w:tmpl w:val="D9C05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209D6"/>
    <w:multiLevelType w:val="hybridMultilevel"/>
    <w:tmpl w:val="30129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D2B8B"/>
    <w:multiLevelType w:val="hybridMultilevel"/>
    <w:tmpl w:val="724A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554CE"/>
    <w:multiLevelType w:val="hybridMultilevel"/>
    <w:tmpl w:val="6930E318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6D3363"/>
    <w:multiLevelType w:val="hybridMultilevel"/>
    <w:tmpl w:val="FEE8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14"/>
    <w:rsid w:val="002148BF"/>
    <w:rsid w:val="00530BE7"/>
    <w:rsid w:val="006C15DA"/>
    <w:rsid w:val="007B16E2"/>
    <w:rsid w:val="00807014"/>
    <w:rsid w:val="008E6777"/>
    <w:rsid w:val="00D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C385"/>
  <w15:chartTrackingRefBased/>
  <w15:docId w15:val="{4AB5B1D7-8F61-4784-8542-95FF1809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5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16E2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16E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nhideWhenUsed/>
    <w:rsid w:val="007B16E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7B16E2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4">
    <w:name w:val="Table Grid"/>
    <w:basedOn w:val="a1"/>
    <w:uiPriority w:val="59"/>
    <w:rsid w:val="007B16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B1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6E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B1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6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Кобозева</dc:creator>
  <cp:keywords/>
  <dc:description/>
  <cp:lastModifiedBy>Наталья Н. Кобозева</cp:lastModifiedBy>
  <cp:revision>3</cp:revision>
  <dcterms:created xsi:type="dcterms:W3CDTF">2021-04-28T12:01:00Z</dcterms:created>
  <dcterms:modified xsi:type="dcterms:W3CDTF">2021-10-19T06:42:00Z</dcterms:modified>
</cp:coreProperties>
</file>